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0" w:firstLine="0"/>
        <w:rPr/>
      </w:pPr>
      <w:bookmarkStart w:colFirst="0" w:colLast="0" w:name="_3i3e0l5fnldn" w:id="0"/>
      <w:bookmarkEnd w:id="0"/>
      <w:r w:rsidDel="00000000" w:rsidR="00000000" w:rsidRPr="00000000">
        <w:rPr>
          <w:rtl w:val="0"/>
        </w:rPr>
        <w:t xml:space="preserve">Justification Text Email for Strawbees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rtl w:val="0"/>
        </w:rPr>
        <w:t xml:space="preserve">Feel free to copy and adapt this justification email for your own request to your administrator, Title I/IV coordinator, or curriculum director.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 [Administrator/Federal Programs Contact],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I’d like to request the use of available Title I or Title IV funds to support hands-on STEM instruction in our classroom(s) by purchasing Strawbees kits and digital access. Strawbees is a creative, standards-aligned system that engages students in STEM, engineering, and coding through hands-on, project-based learning.</w:t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Here’s a brief justification aligned with Title fund guidelines:</w:t>
      </w:r>
    </w:p>
    <w:p w:rsidR="00000000" w:rsidDel="00000000" w:rsidP="00000000" w:rsidRDefault="00000000" w:rsidRPr="00000000" w14:paraId="00000009">
      <w:pPr>
        <w:spacing w:after="240" w:before="240" w:lineRule="auto"/>
        <w:ind w:left="600" w:right="6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Strawbees supports our Title I goals by providing supplemental instructional tools that help close achievement gaps through differentiated, accessible STEM activities for all learners. The platform also aligns with Title IV, Part A priorities by promoting a well-rounded education and the effective use of educational technology (with and without screens). These reusable kits can be used in classroom lessons, afterschool programs, and summer enrichment, offering long-term instructional value across multiple grade levels.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I’ve requested a quote from the Strawbees team, and here are the details:</w:t>
      </w:r>
    </w:p>
    <w:p w:rsidR="00000000" w:rsidDel="00000000" w:rsidP="00000000" w:rsidRDefault="00000000" w:rsidRPr="00000000" w14:paraId="0000000B">
      <w:pPr>
        <w:ind w:left="36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Quote Details:</w:t>
        <w:br w:type="textWrapping"/>
        <w:t xml:space="preserve">Vendor: </w:t>
      </w:r>
      <w:r w:rsidDel="00000000" w:rsidR="00000000" w:rsidRPr="00000000">
        <w:rPr>
          <w:rtl w:val="0"/>
        </w:rPr>
        <w:t xml:space="preserve">Strawbees</w:t>
      </w:r>
      <w:r w:rsidDel="00000000" w:rsidR="00000000" w:rsidRPr="00000000">
        <w:rPr>
          <w:b w:val="1"/>
          <w:rtl w:val="0"/>
        </w:rPr>
        <w:br w:type="textWrapping"/>
        <w:t xml:space="preserve">Items: </w:t>
      </w:r>
      <w:r w:rsidDel="00000000" w:rsidR="00000000" w:rsidRPr="00000000">
        <w:rPr>
          <w:rtl w:val="0"/>
        </w:rPr>
        <w:t xml:space="preserve">[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Visit our shop for a list of our items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b w:val="1"/>
          <w:rtl w:val="0"/>
        </w:rPr>
        <w:br w:type="textWrapping"/>
        <w:t xml:space="preserve">Total Cost: </w:t>
      </w:r>
      <w:r w:rsidDel="00000000" w:rsidR="00000000" w:rsidRPr="00000000">
        <w:rPr>
          <w:rtl w:val="0"/>
        </w:rPr>
        <w:t xml:space="preserve">[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Send us a quote request for the total cost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b w:val="1"/>
          <w:rtl w:val="0"/>
        </w:rPr>
        <w:br w:type="textWrapping"/>
        <w:t xml:space="preserve">Quote ID or contact: </w:t>
      </w:r>
      <w:r w:rsidDel="00000000" w:rsidR="00000000" w:rsidRPr="00000000">
        <w:rPr>
          <w:rtl w:val="0"/>
        </w:rPr>
        <w:t xml:space="preserve">[Insert Strawbees Rep Details]</w:t>
      </w:r>
    </w:p>
    <w:p w:rsidR="00000000" w:rsidDel="00000000" w:rsidP="00000000" w:rsidRDefault="00000000" w:rsidRPr="00000000" w14:paraId="0000000D">
      <w:pPr>
        <w:ind w:left="36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Please let me know if this request fits within our current budget cycle or if there are additional steps I should take.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Thank you for considering this — I believe this resource could make a meaningful impact on student engagement and STEM learning at our school.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Best regards,</w:t>
        <w:br w:type="textWrapping"/>
        <w:t xml:space="preserve">[Your Full Name]</w:t>
        <w:br w:type="textWrapping"/>
        <w:t xml:space="preserve">[Your Role / School Name]</w:t>
        <w:br w:type="textWrapping"/>
        <w:t xml:space="preserve">[Your Contact Info]</w:t>
      </w:r>
    </w:p>
    <w:p w:rsidR="00000000" w:rsidDel="00000000" w:rsidP="00000000" w:rsidRDefault="00000000" w:rsidRPr="00000000" w14:paraId="00000011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unito" w:cs="Nunito" w:eastAsia="Nunito" w:hAnsi="Nunito"/>
        <w:sz w:val="22"/>
        <w:szCs w:val="22"/>
        <w:lang w:val="en"/>
      </w:rPr>
    </w:rPrDefault>
    <w:pPrDefault>
      <w:pPr>
        <w:spacing w:line="276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hop.strawbees.com/cart/steam-products" TargetMode="External"/><Relationship Id="rId7" Type="http://schemas.openxmlformats.org/officeDocument/2006/relationships/hyperlink" Target="https://strawbees.com/talk-to-sales/get-a-quot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